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spacing w:beforeLines="50" w:afterLines="50" w:line="500" w:lineRule="exact"/>
        <w:ind w:firstLine="685"/>
        <w:jc w:val="center"/>
        <w:rPr>
          <w:rFonts w:ascii="华文中宋" w:hAnsi="华文中宋" w:eastAsia="华文中宋" w:cs="华文中宋"/>
          <w:b/>
          <w:bCs/>
          <w:sz w:val="36"/>
          <w:szCs w:val="36"/>
          <w:lang w:val="en-US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/>
        </w:rPr>
        <w:t>时味·春野寻鲜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【同期声】楚菜大师 胡晓屹：进山喽。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【字幕】大冶市灵乡镇毛铺村王功山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【同期声】楚菜大师 胡晓屹：我16岁</w:t>
      </w:r>
      <w:r>
        <w:rPr>
          <w:rFonts w:ascii="楷体" w:hAnsi="楷体" w:eastAsia="楷体" w:cs="楷体"/>
          <w:sz w:val="30"/>
          <w:szCs w:val="30"/>
          <w:lang w:val="en-US"/>
        </w:rPr>
        <w:t>学厨，师父</w:t>
      </w:r>
      <w:r>
        <w:rPr>
          <w:rFonts w:hint="eastAsia" w:ascii="楷体" w:hAnsi="楷体" w:eastAsia="楷体" w:cs="楷体"/>
          <w:sz w:val="30"/>
          <w:szCs w:val="30"/>
          <w:lang w:val="en-US"/>
        </w:rPr>
        <w:t>给我们上的</w:t>
      </w:r>
      <w:r>
        <w:rPr>
          <w:rFonts w:ascii="楷体" w:hAnsi="楷体" w:eastAsia="楷体" w:cs="楷体"/>
          <w:sz w:val="30"/>
          <w:szCs w:val="30"/>
          <w:lang w:val="en-US"/>
        </w:rPr>
        <w:t>第一</w:t>
      </w:r>
      <w:r>
        <w:rPr>
          <w:rFonts w:hint="eastAsia" w:ascii="楷体" w:hAnsi="楷体" w:eastAsia="楷体" w:cs="楷体"/>
          <w:sz w:val="30"/>
          <w:szCs w:val="30"/>
          <w:lang w:val="en-US"/>
        </w:rPr>
        <w:t>堂</w:t>
      </w:r>
      <w:r>
        <w:rPr>
          <w:rFonts w:ascii="楷体" w:hAnsi="楷体" w:eastAsia="楷体" w:cs="楷体"/>
          <w:sz w:val="30"/>
          <w:szCs w:val="30"/>
          <w:lang w:val="en-US"/>
        </w:rPr>
        <w:t>课</w:t>
      </w:r>
      <w:r>
        <w:rPr>
          <w:rFonts w:hint="eastAsia" w:ascii="楷体" w:hAnsi="楷体" w:eastAsia="楷体" w:cs="楷体"/>
          <w:sz w:val="30"/>
          <w:szCs w:val="30"/>
          <w:lang w:val="en-US"/>
        </w:rPr>
        <w:t>，就</w:t>
      </w:r>
      <w:r>
        <w:rPr>
          <w:rFonts w:ascii="楷体" w:hAnsi="楷体" w:eastAsia="楷体" w:cs="楷体"/>
          <w:sz w:val="30"/>
          <w:szCs w:val="30"/>
          <w:lang w:val="en-US"/>
        </w:rPr>
        <w:t>是</w:t>
      </w:r>
      <w:r>
        <w:rPr>
          <w:rFonts w:hint="eastAsia" w:ascii="楷体" w:hAnsi="楷体" w:eastAsia="楷体" w:cs="楷体"/>
          <w:sz w:val="30"/>
          <w:szCs w:val="30"/>
          <w:lang w:val="en-US"/>
        </w:rPr>
        <w:t>“七分选材、三分手艺”。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00" w:lineRule="exact"/>
        <w:ind w:firstLine="602" w:firstLineChars="200"/>
        <w:textAlignment w:val="auto"/>
        <w:rPr>
          <w:sz w:val="28"/>
          <w:szCs w:val="28"/>
          <w:lang w:val="en-US"/>
        </w:rPr>
      </w:pPr>
      <w:r>
        <w:rPr>
          <w:rFonts w:hint="eastAsia"/>
          <w:b/>
          <w:bCs/>
          <w:sz w:val="30"/>
          <w:szCs w:val="30"/>
          <w:lang w:val="en-US"/>
        </w:rPr>
        <w:t>【正文】谷雨，楚菜大师胡晓屹带着学徒华山，踏上了自己持续多年的“春日约定”。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【同期声】楚菜大师 胡晓屹：这个（笋子）刚冒点头，这两个先挖这个。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00" w:lineRule="exact"/>
        <w:ind w:firstLine="602" w:firstLineChars="200"/>
        <w:textAlignment w:val="auto"/>
        <w:rPr>
          <w:b/>
          <w:bCs/>
          <w:sz w:val="30"/>
          <w:szCs w:val="30"/>
          <w:lang w:val="en-US"/>
        </w:rPr>
      </w:pPr>
      <w:r>
        <w:rPr>
          <w:rFonts w:hint="eastAsia"/>
          <w:b/>
          <w:bCs/>
          <w:sz w:val="30"/>
          <w:szCs w:val="30"/>
          <w:lang w:val="en-US"/>
        </w:rPr>
        <w:t xml:space="preserve">【正文】在胡晓屹心里，山林是厨房的延伸——唯有亲手触碰泥土的温度，才能理解食材的魂。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【同期声】楚菜学徒 华山：师傅，这个笋子好大呀，看一下，挖起来你看一下。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400" w:lineRule="exact"/>
        <w:ind w:firstLine="602" w:firstLineChars="200"/>
        <w:textAlignment w:val="auto"/>
        <w:rPr>
          <w:rFonts w:ascii="宋体" w:hAnsi="宋体" w:cs="宋体"/>
          <w:b/>
          <w:bCs/>
          <w:sz w:val="30"/>
          <w:szCs w:val="30"/>
          <w:lang w:bidi="zh-CN"/>
        </w:rPr>
      </w:pPr>
      <w:r>
        <w:rPr>
          <w:rFonts w:hint="eastAsia" w:ascii="宋体" w:hAnsi="宋体" w:cs="宋体"/>
          <w:b/>
          <w:bCs/>
          <w:sz w:val="30"/>
          <w:szCs w:val="30"/>
          <w:lang w:bidi="zh-CN"/>
        </w:rPr>
        <w:t>【正文】竹，是文人笔下的君子，亦是厨师眼中的珍宝。其幼芽竹笋，藏匿着春日最鲜嫩的讯息。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【字幕】“笋，竹萌也，可以为菜肴。”——《尔雅》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00" w:lineRule="exact"/>
        <w:ind w:firstLine="602" w:firstLineChars="200"/>
        <w:jc w:val="both"/>
        <w:textAlignment w:val="auto"/>
        <w:rPr>
          <w:b/>
          <w:bCs/>
          <w:sz w:val="30"/>
          <w:szCs w:val="30"/>
          <w:lang w:val="en-US"/>
        </w:rPr>
      </w:pPr>
      <w:r>
        <w:rPr>
          <w:rFonts w:hint="eastAsia"/>
          <w:b/>
          <w:bCs/>
          <w:sz w:val="30"/>
          <w:szCs w:val="30"/>
          <w:lang w:val="en-US"/>
        </w:rPr>
        <w:t>【正文】早在2000年前，人们称竹笋为竹萌，称呼上，就依稀透露出对“竹宝宝”的珍爱之情。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 xml:space="preserve">【同期声】楚菜学徒 华山：师傅，这个是什么笋子？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【同期声】楚菜大师 胡晓屹：这个是楠竹笋。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【字幕】楠竹笋，学名为毛竹笋，又称毛笋。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【同期声】楚菜大师 胡晓屹：华山，我们一老一小，就像这竹子和竹笋一样的。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00" w:lineRule="exact"/>
        <w:ind w:firstLine="602" w:firstLineChars="200"/>
        <w:jc w:val="both"/>
        <w:textAlignment w:val="auto"/>
        <w:rPr>
          <w:b/>
          <w:bCs/>
          <w:sz w:val="30"/>
          <w:szCs w:val="30"/>
          <w:lang w:val="en-US"/>
        </w:rPr>
      </w:pPr>
      <w:r>
        <w:rPr>
          <w:rFonts w:hint="eastAsia"/>
          <w:b/>
          <w:bCs/>
          <w:sz w:val="30"/>
          <w:szCs w:val="30"/>
          <w:lang w:val="en-US"/>
        </w:rPr>
        <w:t>【正文】掌厨42年的胡晓屹，今天的目标不是漫山可寻的楠笋，而是深埋黄土之下的“笋中之王”——黄泥拱。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【字幕】黄泥拱，江浙地区对毛笋的乡土称呼，深埋黄土层下未露头的优质毛笋，以脆嫩鲜甜著称。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【同期声】楚菜大师 胡晓屹：黄泥拱，一般一个山头不见得有几颗，要达到五六十公分以上的这个厚度的土壤，才能够出上一颗。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00" w:lineRule="exact"/>
        <w:ind w:firstLine="602" w:firstLineChars="200"/>
        <w:jc w:val="both"/>
        <w:textAlignment w:val="auto"/>
        <w:rPr>
          <w:b/>
          <w:bCs/>
          <w:sz w:val="30"/>
          <w:szCs w:val="30"/>
          <w:lang w:val="en-US"/>
        </w:rPr>
      </w:pPr>
      <w:r>
        <w:rPr>
          <w:rFonts w:hint="eastAsia"/>
          <w:b/>
          <w:bCs/>
          <w:sz w:val="30"/>
          <w:szCs w:val="30"/>
          <w:lang w:val="en-US"/>
        </w:rPr>
        <w:t>【配音】黄泥拱的寻觅，是经验与运气的博弈。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【同期声】楚菜大师 胡晓屹：食材是大自然对我们人类的一种恩赐，食材的寻找，它靠的更多的是幸运和机遇。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00" w:lineRule="exact"/>
        <w:ind w:firstLine="602" w:firstLineChars="200"/>
        <w:jc w:val="both"/>
        <w:textAlignment w:val="auto"/>
        <w:rPr>
          <w:b/>
          <w:bCs/>
          <w:sz w:val="30"/>
          <w:szCs w:val="30"/>
          <w:lang w:val="en-US"/>
        </w:rPr>
      </w:pPr>
      <w:r>
        <w:rPr>
          <w:rFonts w:hint="eastAsia"/>
          <w:b/>
          <w:bCs/>
          <w:sz w:val="30"/>
          <w:szCs w:val="30"/>
          <w:lang w:val="en-US"/>
        </w:rPr>
        <w:t>【配音】两人一路翻山越岭，一路寻寻觅觅，终于找到了一片松软的黄土地。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【同期声】楚菜大师 胡晓屹：来来来 来，华山，赶紧来看！这个（笋）露了一点尖尖，这土非常松泡，黄泥拱在这种环境里面是最容易产生的。 哎，好嘞，来来来，华山，你来看这个笋的色泽。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【同期声】楚菜学徒 华山：好白啊。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570" w:firstLineChars="200"/>
        <w:jc w:val="both"/>
        <w:textAlignment w:val="auto"/>
        <w:rPr>
          <w:rFonts w:ascii="楷体" w:hAnsi="楷体" w:eastAsia="楷体" w:cs="楷体"/>
          <w:w w:val="95"/>
          <w:sz w:val="30"/>
          <w:szCs w:val="30"/>
          <w:lang w:val="en-US"/>
        </w:rPr>
      </w:pPr>
      <w:r>
        <w:rPr>
          <w:rFonts w:hint="eastAsia" w:ascii="楷体" w:hAnsi="楷体" w:eastAsia="楷体" w:cs="楷体"/>
          <w:w w:val="95"/>
          <w:sz w:val="30"/>
          <w:szCs w:val="30"/>
          <w:lang w:val="en-US"/>
        </w:rPr>
        <w:t>【同期声】楚菜大师 胡晓屹：吃一点，很多山民直接当水果吃。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【同期声】楚菜学徒 华山：好脆啊，又脆又甜！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【字幕】黄泥拱因未接触阳光，纤维更细腻，水分更充足。黄泥拱与空气和阳光接触后，会逐渐丧失甜味和水分，有3小时黄金食用时间的说法。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00" w:lineRule="exact"/>
        <w:ind w:firstLine="602" w:firstLineChars="200"/>
        <w:jc w:val="both"/>
        <w:textAlignment w:val="auto"/>
        <w:rPr>
          <w:b/>
          <w:bCs/>
          <w:sz w:val="30"/>
          <w:szCs w:val="30"/>
          <w:lang w:val="en-US"/>
        </w:rPr>
      </w:pPr>
      <w:r>
        <w:rPr>
          <w:rFonts w:hint="eastAsia"/>
          <w:b/>
          <w:bCs/>
          <w:sz w:val="30"/>
          <w:szCs w:val="30"/>
          <w:lang w:val="en-US"/>
        </w:rPr>
        <w:t xml:space="preserve">【配音】黄泥拱的肉质比任何春笋都更为嫩甜爽脆，它从收获到食用，是一场与时间的赛跑，必须以分钟计算。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【同期声】楚菜大师 胡晓屹：自古以来，中国人做笋就离不开肉，竹笋跟肉是绝配，取所有黄泥拱的尖，跟腊排骨煨制。从土里到锅里，争的是一个时间，留的是山的味道。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00" w:lineRule="exact"/>
        <w:ind w:firstLine="602" w:firstLineChars="200"/>
        <w:jc w:val="both"/>
        <w:textAlignment w:val="auto"/>
        <w:rPr>
          <w:b/>
          <w:bCs/>
          <w:sz w:val="30"/>
          <w:szCs w:val="30"/>
          <w:lang w:val="en-US"/>
        </w:rPr>
      </w:pPr>
      <w:r>
        <w:rPr>
          <w:rFonts w:hint="eastAsia"/>
          <w:b/>
          <w:bCs/>
          <w:sz w:val="30"/>
          <w:szCs w:val="30"/>
          <w:lang w:val="en-US"/>
        </w:rPr>
        <w:t>【配音】黄泥拱的鲜香，只需以最朴素的烹饪方式激发，以山泉煨笋，佐几片腊排骨，鲜甜顷刻满溢。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【字幕】山珍腊味炖笋尖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【同期声】楚菜学徒 华山:好嫩！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50" w:afterLines="50" w:line="400" w:lineRule="exact"/>
        <w:ind w:firstLine="600" w:firstLineChars="200"/>
        <w:jc w:val="both"/>
        <w:textAlignment w:val="auto"/>
        <w:rPr>
          <w:rFonts w:ascii="楷体" w:hAnsi="楷体" w:eastAsia="楷体" w:cs="楷体"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30"/>
          <w:szCs w:val="30"/>
          <w:lang w:val="en-US"/>
        </w:rPr>
        <w:t>【同期声】楚菜大师 胡晓屹：嗯，有了好的食材，再加上我们有好的手艺，让我们的美味啊锦上添花，今天要把这种感觉记在心里面。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00" w:lineRule="exact"/>
        <w:ind w:firstLine="602" w:firstLineChars="200"/>
        <w:jc w:val="both"/>
        <w:textAlignment w:val="auto"/>
        <w:rPr>
          <w:b/>
          <w:bCs/>
          <w:sz w:val="30"/>
          <w:szCs w:val="30"/>
          <w:lang w:val="en-US"/>
        </w:rPr>
      </w:pPr>
      <w:r>
        <w:rPr>
          <w:rFonts w:hint="eastAsia"/>
          <w:b/>
          <w:bCs/>
          <w:sz w:val="30"/>
          <w:szCs w:val="30"/>
          <w:lang w:val="en-US"/>
        </w:rPr>
        <w:t>【配音】在胡晓屹心里，这简简单单的一口笋，是春山的呼吸，是传承的情分，是时间的味</w:t>
      </w: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/>
        </w:rPr>
        <w:t>道。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RkYjIwNzE5N2FmYmVmMTdlOGYyYzY1ZjkyOWE4ZWMifQ=="/>
  </w:docVars>
  <w:rsids>
    <w:rsidRoot w:val="00CA2ACE"/>
    <w:rsid w:val="00CA2ACE"/>
    <w:rsid w:val="00CA687A"/>
    <w:rsid w:val="0A0C4FE2"/>
    <w:rsid w:val="162C3C75"/>
    <w:rsid w:val="174F5F5C"/>
    <w:rsid w:val="1CD41A1C"/>
    <w:rsid w:val="1E7B7633"/>
    <w:rsid w:val="211E50C9"/>
    <w:rsid w:val="34CC7DEA"/>
    <w:rsid w:val="354C343C"/>
    <w:rsid w:val="39243934"/>
    <w:rsid w:val="3BCC3E0F"/>
    <w:rsid w:val="3CDB255C"/>
    <w:rsid w:val="3E7E40AC"/>
    <w:rsid w:val="440525B4"/>
    <w:rsid w:val="4CAA1F4A"/>
    <w:rsid w:val="52917A25"/>
    <w:rsid w:val="53234805"/>
    <w:rsid w:val="53A771E4"/>
    <w:rsid w:val="5B7F1879"/>
    <w:rsid w:val="5C7165E1"/>
    <w:rsid w:val="5DCC7F73"/>
    <w:rsid w:val="5FC66C44"/>
    <w:rsid w:val="613F0AD1"/>
    <w:rsid w:val="62353C0D"/>
    <w:rsid w:val="63F8368C"/>
    <w:rsid w:val="6B0B5599"/>
    <w:rsid w:val="6F1F3C7A"/>
    <w:rsid w:val="6F3516F0"/>
    <w:rsid w:val="77613082"/>
    <w:rsid w:val="7A1E34AC"/>
    <w:rsid w:val="7C831CEC"/>
    <w:rsid w:val="7D5B67C5"/>
    <w:rsid w:val="7D7C302B"/>
    <w:rsid w:val="7FA153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cs="Times New Roman"/>
      <w:sz w:val="24"/>
      <w:lang w:val="en-US" w:bidi="ar-SA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9">
    <w:name w:val="页脚 Char"/>
    <w:basedOn w:val="7"/>
    <w:link w:val="2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1197</Words>
  <Characters>66</Characters>
  <Lines>1</Lines>
  <Paragraphs>2</Paragraphs>
  <TotalTime>56</TotalTime>
  <ScaleCrop>false</ScaleCrop>
  <LinksUpToDate>false</LinksUpToDate>
  <CharactersWithSpaces>1261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2023-09-26T05:38:00Z</dcterms:created>
  <dc:creator>Administrator</dc:creator>
  <cp:lastModifiedBy>HSTV-OFFICE</cp:lastModifiedBy>
  <cp:lastPrinted>2026-03-17T03:13:19Z</cp:lastPrinted>
  <dcterms:modified xsi:type="dcterms:W3CDTF">2026-03-17T03:13:46Z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4EB5E528DA3441F49532E2BB9AD88348_12</vt:lpwstr>
  </property>
  <property fmtid="{D5CDD505-2E9C-101B-9397-08002B2CF9AE}" pid="4" name="KSOTemplateDocerSaveRecord">
    <vt:lpwstr>eyJoZGlkIjoiZGI2NzU5M2QwNDc2NGYxMTVhMDBiNGFiNDRhYzdiMWQiLCJ1c2VySWQiOiIyNTQ5OTMyNDUifQ==</vt:lpwstr>
  </property>
</Properties>
</file>